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B50" w:rsidRDefault="00DA3861">
      <w:pPr>
        <w:rPr>
          <w:lang w:val="en-GB"/>
        </w:rPr>
      </w:pPr>
      <w:r w:rsidRPr="00DA3861">
        <w:rPr>
          <w:b/>
          <w:lang w:val="en-GB"/>
        </w:rPr>
        <w:t>How to write an email</w:t>
      </w:r>
      <w:r w:rsidRPr="00DA3861">
        <w:rPr>
          <w:lang w:val="en-GB"/>
        </w:rPr>
        <w:t xml:space="preserve"> by </w:t>
      </w:r>
      <w:r>
        <w:rPr>
          <w:lang w:val="en-GB"/>
        </w:rPr>
        <w:t>Victoria Turk</w:t>
      </w:r>
    </w:p>
    <w:p w:rsidR="00DA3861" w:rsidRDefault="00A30CDE">
      <w:pPr>
        <w:rPr>
          <w:lang w:val="en-GB"/>
        </w:rPr>
      </w:pPr>
      <w:hyperlink r:id="rId6" w:history="1">
        <w:r w:rsidR="00DA3861" w:rsidRPr="007254EB">
          <w:rPr>
            <w:rStyle w:val="Hipercze"/>
            <w:lang w:val="en-GB"/>
          </w:rPr>
          <w:t>https://www.youtube.com/watch?v=SBTojgEHl90</w:t>
        </w:r>
      </w:hyperlink>
      <w:r w:rsidR="00DA3861">
        <w:rPr>
          <w:lang w:val="en-GB"/>
        </w:rPr>
        <w:t xml:space="preserve"> </w:t>
      </w:r>
    </w:p>
    <w:p w:rsidR="00DA3861" w:rsidRDefault="00DA3861">
      <w:pPr>
        <w:rPr>
          <w:lang w:val="en-GB"/>
        </w:rPr>
      </w:pPr>
      <w:r>
        <w:rPr>
          <w:lang w:val="en-GB"/>
        </w:rPr>
        <w:t>Principles of writing emails: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Cut down the _________________________ you send.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Make your emails as _______________________ </w:t>
      </w:r>
      <w:proofErr w:type="spellStart"/>
      <w:r>
        <w:rPr>
          <w:lang w:val="en-GB"/>
        </w:rPr>
        <w:t>as</w:t>
      </w:r>
      <w:proofErr w:type="spellEnd"/>
      <w:r>
        <w:rPr>
          <w:lang w:val="en-GB"/>
        </w:rPr>
        <w:t xml:space="preserve"> possible for your recipient to deal with.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Keep it to the point – your email should be _________________ and __________________ 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No ___________________, no ______________________ , no _______________________ 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No one is too busy to say ___________________ and _______________________ 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___________________________ is a big faux pas.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Be sure your email can’t be __________________________ 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‘CC rule’ – If you are in the </w:t>
      </w:r>
      <w:r w:rsidR="001C29EA">
        <w:rPr>
          <w:lang w:val="en-GB"/>
        </w:rPr>
        <w:t>‘T</w:t>
      </w:r>
      <w:r w:rsidR="005F2BB1">
        <w:rPr>
          <w:lang w:val="en-GB"/>
        </w:rPr>
        <w:t>o</w:t>
      </w:r>
      <w:r w:rsidR="001C29EA">
        <w:rPr>
          <w:lang w:val="en-GB"/>
        </w:rPr>
        <w:t xml:space="preserve">’ field </w:t>
      </w:r>
      <w:r>
        <w:rPr>
          <w:lang w:val="en-GB"/>
        </w:rPr>
        <w:t xml:space="preserve">you </w:t>
      </w:r>
      <w:r w:rsidR="001C29EA">
        <w:rPr>
          <w:lang w:val="en-GB"/>
        </w:rPr>
        <w:t>________________________</w:t>
      </w:r>
      <w:r>
        <w:rPr>
          <w:lang w:val="en-GB"/>
        </w:rPr>
        <w:t xml:space="preserve"> to respond. If you are in the </w:t>
      </w:r>
      <w:r w:rsidR="001C29EA">
        <w:rPr>
          <w:lang w:val="en-GB"/>
        </w:rPr>
        <w:t xml:space="preserve"> ‘CC’ field </w:t>
      </w:r>
      <w:r>
        <w:rPr>
          <w:lang w:val="en-GB"/>
        </w:rPr>
        <w:t xml:space="preserve">you </w:t>
      </w:r>
      <w:r w:rsidR="001C29EA">
        <w:rPr>
          <w:lang w:val="en-GB"/>
        </w:rPr>
        <w:t xml:space="preserve">____________________ </w:t>
      </w:r>
      <w:r>
        <w:rPr>
          <w:lang w:val="en-GB"/>
        </w:rPr>
        <w:t>to respond.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‘BCC rule’ – you should use it when:</w:t>
      </w:r>
    </w:p>
    <w:p w:rsidR="00DA3861" w:rsidRDefault="00DA3861" w:rsidP="00DA3861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You want to __________________ your recipients’ identity. </w:t>
      </w:r>
    </w:p>
    <w:p w:rsidR="00DA3861" w:rsidRDefault="00DA3861" w:rsidP="00DA3861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>Y</w:t>
      </w:r>
      <w:r w:rsidR="00D378EA">
        <w:rPr>
          <w:lang w:val="en-GB"/>
        </w:rPr>
        <w:t xml:space="preserve">ou want to __________________ </w:t>
      </w:r>
      <w:r>
        <w:rPr>
          <w:lang w:val="en-GB"/>
        </w:rPr>
        <w:t>‘Replay ALL’</w:t>
      </w:r>
    </w:p>
    <w:p w:rsidR="00DA3861" w:rsidRDefault="00DA3861" w:rsidP="00DA386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If it’s </w:t>
      </w:r>
      <w:r w:rsidR="00A30CDE">
        <w:rPr>
          <w:lang w:val="en-GB"/>
        </w:rPr>
        <w:t xml:space="preserve">a </w:t>
      </w:r>
      <w:r>
        <w:rPr>
          <w:lang w:val="en-GB"/>
        </w:rPr>
        <w:t>work email, ____________________ work hours. Start setting ___________________ .</w:t>
      </w:r>
    </w:p>
    <w:p w:rsidR="001C29EA" w:rsidRDefault="001C29EA" w:rsidP="001C29EA">
      <w:pPr>
        <w:ind w:left="360"/>
        <w:rPr>
          <w:lang w:val="en-GB"/>
        </w:rPr>
      </w:pPr>
    </w:p>
    <w:p w:rsidR="001C29EA" w:rsidRDefault="001C29EA" w:rsidP="001C29EA">
      <w:pPr>
        <w:ind w:left="360"/>
        <w:rPr>
          <w:lang w:val="en-GB"/>
        </w:rPr>
      </w:pPr>
    </w:p>
    <w:p w:rsidR="001C29EA" w:rsidRDefault="001C29EA" w:rsidP="001C29EA">
      <w:pPr>
        <w:ind w:left="360"/>
        <w:rPr>
          <w:lang w:val="en-GB"/>
        </w:rPr>
      </w:pPr>
    </w:p>
    <w:p w:rsidR="001C29EA" w:rsidRDefault="001C29EA" w:rsidP="00A45386">
      <w:pPr>
        <w:rPr>
          <w:lang w:val="en-GB"/>
        </w:rPr>
      </w:pPr>
      <w:r>
        <w:rPr>
          <w:lang w:val="en-GB"/>
        </w:rPr>
        <w:t>Answer key.</w:t>
      </w:r>
    </w:p>
    <w:p w:rsidR="001C29EA" w:rsidRDefault="001C29EA" w:rsidP="001C29EA">
      <w:pPr>
        <w:rPr>
          <w:lang w:val="en-GB"/>
        </w:rPr>
      </w:pPr>
      <w:r>
        <w:rPr>
          <w:lang w:val="en-GB"/>
        </w:rPr>
        <w:t>Principles of writing emails:</w:t>
      </w:r>
    </w:p>
    <w:p w:rsidR="001C29EA" w:rsidRP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 w:rsidRPr="001C29EA">
        <w:rPr>
          <w:lang w:val="en-GB"/>
        </w:rPr>
        <w:t xml:space="preserve">Cut down the </w:t>
      </w:r>
      <w:r>
        <w:rPr>
          <w:color w:val="FF0000"/>
          <w:lang w:val="en-GB"/>
        </w:rPr>
        <w:t xml:space="preserve">number of emails </w:t>
      </w:r>
      <w:r w:rsidRPr="001C29EA">
        <w:rPr>
          <w:lang w:val="en-GB"/>
        </w:rPr>
        <w:t>you send.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Make your emails as </w:t>
      </w:r>
      <w:r w:rsidRPr="001C29EA">
        <w:rPr>
          <w:color w:val="FF0000"/>
          <w:lang w:val="en-GB"/>
        </w:rPr>
        <w:t xml:space="preserve">quick and easy  </w:t>
      </w:r>
      <w:r>
        <w:rPr>
          <w:lang w:val="en-GB"/>
        </w:rPr>
        <w:t>as possible for your recipient to deal with.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Keep it to the point – your email should be </w:t>
      </w:r>
      <w:r>
        <w:rPr>
          <w:color w:val="FF0000"/>
          <w:lang w:val="en-GB"/>
        </w:rPr>
        <w:t xml:space="preserve">concise </w:t>
      </w:r>
      <w:r>
        <w:rPr>
          <w:lang w:val="en-GB"/>
        </w:rPr>
        <w:t xml:space="preserve">and </w:t>
      </w:r>
      <w:r>
        <w:rPr>
          <w:color w:val="FF0000"/>
          <w:lang w:val="en-GB"/>
        </w:rPr>
        <w:t>precise</w:t>
      </w:r>
      <w:r>
        <w:rPr>
          <w:lang w:val="en-GB"/>
        </w:rPr>
        <w:t xml:space="preserve"> 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No </w:t>
      </w:r>
      <w:r w:rsidRPr="001C29EA">
        <w:rPr>
          <w:color w:val="FF0000"/>
          <w:lang w:val="en-GB"/>
        </w:rPr>
        <w:t>waffling</w:t>
      </w:r>
      <w:r>
        <w:rPr>
          <w:lang w:val="en-GB"/>
        </w:rPr>
        <w:t xml:space="preserve"> , no </w:t>
      </w:r>
      <w:r>
        <w:rPr>
          <w:color w:val="FF0000"/>
          <w:lang w:val="en-GB"/>
        </w:rPr>
        <w:t>jargon</w:t>
      </w:r>
      <w:r>
        <w:rPr>
          <w:lang w:val="en-GB"/>
        </w:rPr>
        <w:t xml:space="preserve">  , no </w:t>
      </w:r>
      <w:r>
        <w:rPr>
          <w:color w:val="FF0000"/>
          <w:lang w:val="en-GB"/>
        </w:rPr>
        <w:t>small talk</w:t>
      </w:r>
      <w:r>
        <w:rPr>
          <w:lang w:val="en-GB"/>
        </w:rPr>
        <w:t xml:space="preserve"> 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No one is too busy to say </w:t>
      </w:r>
      <w:r>
        <w:rPr>
          <w:color w:val="FF0000"/>
          <w:lang w:val="en-GB"/>
        </w:rPr>
        <w:t>thank you</w:t>
      </w:r>
      <w:r>
        <w:rPr>
          <w:lang w:val="en-GB"/>
        </w:rPr>
        <w:t xml:space="preserve"> and </w:t>
      </w:r>
      <w:r>
        <w:rPr>
          <w:color w:val="FF0000"/>
          <w:lang w:val="en-GB"/>
        </w:rPr>
        <w:t>please</w:t>
      </w:r>
      <w:r>
        <w:rPr>
          <w:lang w:val="en-GB"/>
        </w:rPr>
        <w:t xml:space="preserve"> 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color w:val="FF0000"/>
          <w:lang w:val="en-GB"/>
        </w:rPr>
        <w:t>Double emailing</w:t>
      </w:r>
      <w:r>
        <w:rPr>
          <w:lang w:val="en-GB"/>
        </w:rPr>
        <w:t xml:space="preserve"> is a big faux pas.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Be sure your email can’t be </w:t>
      </w:r>
      <w:r>
        <w:rPr>
          <w:color w:val="FF0000"/>
          <w:lang w:val="en-GB"/>
        </w:rPr>
        <w:t>misinterpreted</w:t>
      </w:r>
      <w:r>
        <w:rPr>
          <w:lang w:val="en-GB"/>
        </w:rPr>
        <w:t>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‘CC rule’ – If you are in the ‘T</w:t>
      </w:r>
      <w:r w:rsidR="005F2BB1">
        <w:rPr>
          <w:lang w:val="en-GB"/>
        </w:rPr>
        <w:t>o</w:t>
      </w:r>
      <w:r>
        <w:rPr>
          <w:lang w:val="en-GB"/>
        </w:rPr>
        <w:t xml:space="preserve">’ field you </w:t>
      </w:r>
      <w:r w:rsidRPr="001C29EA">
        <w:rPr>
          <w:color w:val="FF0000"/>
          <w:lang w:val="en-GB"/>
        </w:rPr>
        <w:t xml:space="preserve">are expected </w:t>
      </w:r>
      <w:r>
        <w:rPr>
          <w:lang w:val="en-GB"/>
        </w:rPr>
        <w:t xml:space="preserve">to respond. If you are in the ‘CC’ field you </w:t>
      </w:r>
      <w:r w:rsidRPr="001C29EA">
        <w:rPr>
          <w:color w:val="FF0000"/>
          <w:lang w:val="en-GB"/>
        </w:rPr>
        <w:t xml:space="preserve">are not expected </w:t>
      </w:r>
      <w:r>
        <w:rPr>
          <w:lang w:val="en-GB"/>
        </w:rPr>
        <w:t>to respond.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‘BCC rule’ – you should use it when:</w:t>
      </w:r>
    </w:p>
    <w:p w:rsidR="001C29EA" w:rsidRDefault="001C29EA" w:rsidP="001C29EA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You want to </w:t>
      </w:r>
      <w:r>
        <w:rPr>
          <w:color w:val="FF0000"/>
          <w:lang w:val="en-GB"/>
        </w:rPr>
        <w:t xml:space="preserve">protect </w:t>
      </w:r>
      <w:r>
        <w:rPr>
          <w:lang w:val="en-GB"/>
        </w:rPr>
        <w:t xml:space="preserve">your recipients’ identity. </w:t>
      </w:r>
    </w:p>
    <w:p w:rsidR="001C29EA" w:rsidRDefault="001C29EA" w:rsidP="001C29EA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You want to </w:t>
      </w:r>
      <w:r>
        <w:rPr>
          <w:color w:val="FF0000"/>
          <w:lang w:val="en-GB"/>
        </w:rPr>
        <w:t xml:space="preserve">avoid </w:t>
      </w:r>
      <w:r>
        <w:rPr>
          <w:lang w:val="en-GB"/>
        </w:rPr>
        <w:t xml:space="preserve"> ‘Replay ALL’</w:t>
      </w:r>
    </w:p>
    <w:p w:rsidR="001C29EA" w:rsidRDefault="001C29EA" w:rsidP="001C29EA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If it’s</w:t>
      </w:r>
      <w:r w:rsidR="00A30CDE">
        <w:rPr>
          <w:lang w:val="en-GB"/>
        </w:rPr>
        <w:t xml:space="preserve"> a</w:t>
      </w:r>
      <w:bookmarkStart w:id="0" w:name="_GoBack"/>
      <w:bookmarkEnd w:id="0"/>
      <w:r>
        <w:rPr>
          <w:lang w:val="en-GB"/>
        </w:rPr>
        <w:t xml:space="preserve"> work email, </w:t>
      </w:r>
      <w:r>
        <w:rPr>
          <w:color w:val="FF0000"/>
          <w:lang w:val="en-GB"/>
        </w:rPr>
        <w:t xml:space="preserve"> stick to </w:t>
      </w:r>
      <w:r>
        <w:rPr>
          <w:lang w:val="en-GB"/>
        </w:rPr>
        <w:t>work hours. Start setting</w:t>
      </w:r>
      <w:r>
        <w:rPr>
          <w:color w:val="FF0000"/>
          <w:lang w:val="en-GB"/>
        </w:rPr>
        <w:t xml:space="preserve"> boundaries</w:t>
      </w:r>
      <w:r>
        <w:rPr>
          <w:lang w:val="en-GB"/>
        </w:rPr>
        <w:t xml:space="preserve"> .</w:t>
      </w:r>
    </w:p>
    <w:p w:rsidR="001C29EA" w:rsidRPr="001C29EA" w:rsidRDefault="001C29EA" w:rsidP="001C29EA">
      <w:pPr>
        <w:ind w:left="360"/>
        <w:rPr>
          <w:lang w:val="en-GB"/>
        </w:rPr>
      </w:pPr>
    </w:p>
    <w:sectPr w:rsidR="001C29EA" w:rsidRPr="001C29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EBD"/>
    <w:multiLevelType w:val="hybridMultilevel"/>
    <w:tmpl w:val="FB848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24B1F"/>
    <w:multiLevelType w:val="hybridMultilevel"/>
    <w:tmpl w:val="5ADE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690FB3"/>
    <w:multiLevelType w:val="hybridMultilevel"/>
    <w:tmpl w:val="DA0691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861"/>
    <w:rsid w:val="001C29EA"/>
    <w:rsid w:val="002B2B50"/>
    <w:rsid w:val="005F2BB1"/>
    <w:rsid w:val="00A30CDE"/>
    <w:rsid w:val="00A45386"/>
    <w:rsid w:val="00D378EA"/>
    <w:rsid w:val="00DA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386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A38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386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A38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BTojgEHl9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4</cp:revision>
  <dcterms:created xsi:type="dcterms:W3CDTF">2020-04-28T19:53:00Z</dcterms:created>
  <dcterms:modified xsi:type="dcterms:W3CDTF">2020-12-12T16:57:00Z</dcterms:modified>
</cp:coreProperties>
</file>